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4D7A" w14:textId="3C0C385D" w:rsidR="00C03772" w:rsidRPr="00F71D98" w:rsidRDefault="00C03772" w:rsidP="00C03772">
      <w:pPr>
        <w:spacing w:after="0"/>
        <w:rPr>
          <w:rFonts w:cstheme="minorHAnsi"/>
          <w:sz w:val="24"/>
          <w:szCs w:val="24"/>
        </w:rPr>
      </w:pPr>
      <w:r w:rsidRPr="00F71D98">
        <w:rPr>
          <w:rFonts w:cstheme="minorHAnsi"/>
          <w:sz w:val="24"/>
          <w:szCs w:val="24"/>
        </w:rPr>
        <w:t>Public Utility Commission of Texas</w:t>
      </w:r>
    </w:p>
    <w:p w14:paraId="0DA8CCE6" w14:textId="0B4046D8" w:rsidR="00C03772" w:rsidRPr="00F71D98" w:rsidRDefault="00C03772" w:rsidP="00C03772">
      <w:pPr>
        <w:spacing w:after="0"/>
        <w:rPr>
          <w:rFonts w:cstheme="minorHAnsi"/>
          <w:sz w:val="24"/>
          <w:szCs w:val="24"/>
        </w:rPr>
      </w:pPr>
      <w:r w:rsidRPr="00F71D98">
        <w:rPr>
          <w:rFonts w:cstheme="minorHAnsi"/>
          <w:sz w:val="24"/>
          <w:szCs w:val="24"/>
        </w:rPr>
        <w:t>Central Records</w:t>
      </w:r>
    </w:p>
    <w:p w14:paraId="2F188EA1" w14:textId="7F891541" w:rsidR="00C03772" w:rsidRPr="00F71D98" w:rsidRDefault="00C03772" w:rsidP="00C03772">
      <w:pPr>
        <w:spacing w:after="0"/>
        <w:rPr>
          <w:rFonts w:cstheme="minorHAnsi"/>
          <w:sz w:val="24"/>
          <w:szCs w:val="24"/>
        </w:rPr>
      </w:pPr>
      <w:r w:rsidRPr="00F71D98">
        <w:rPr>
          <w:rFonts w:cstheme="minorHAnsi"/>
          <w:sz w:val="24"/>
          <w:szCs w:val="24"/>
        </w:rPr>
        <w:t>Attn: Filing Clerk</w:t>
      </w:r>
    </w:p>
    <w:p w14:paraId="55995E7F" w14:textId="23954EB1" w:rsidR="00C03772" w:rsidRPr="00F71D98" w:rsidRDefault="00C03772" w:rsidP="00C03772">
      <w:pPr>
        <w:spacing w:after="0"/>
        <w:rPr>
          <w:rFonts w:cstheme="minorHAnsi"/>
          <w:sz w:val="24"/>
          <w:szCs w:val="24"/>
        </w:rPr>
      </w:pPr>
      <w:r w:rsidRPr="00F71D98">
        <w:rPr>
          <w:rFonts w:cstheme="minorHAnsi"/>
          <w:sz w:val="24"/>
          <w:szCs w:val="24"/>
        </w:rPr>
        <w:t xml:space="preserve">1701 N. </w:t>
      </w:r>
      <w:r w:rsidR="00AD37E4" w:rsidRPr="00F71D98">
        <w:rPr>
          <w:rFonts w:cstheme="minorHAnsi"/>
          <w:sz w:val="24"/>
          <w:szCs w:val="24"/>
        </w:rPr>
        <w:t>Congress Avenue</w:t>
      </w:r>
    </w:p>
    <w:p w14:paraId="6C61042A" w14:textId="0DE24B42" w:rsidR="00C03772" w:rsidRPr="00F71D98" w:rsidRDefault="00C03772" w:rsidP="00C03772">
      <w:pPr>
        <w:spacing w:after="0"/>
        <w:rPr>
          <w:rFonts w:cstheme="minorHAnsi"/>
          <w:sz w:val="24"/>
          <w:szCs w:val="24"/>
        </w:rPr>
      </w:pPr>
      <w:r w:rsidRPr="00F71D98">
        <w:rPr>
          <w:rFonts w:cstheme="minorHAnsi"/>
          <w:sz w:val="24"/>
          <w:szCs w:val="24"/>
        </w:rPr>
        <w:t>P.O. Box 13326</w:t>
      </w:r>
    </w:p>
    <w:p w14:paraId="37BDC95A" w14:textId="40221D5E" w:rsidR="00C03772" w:rsidRPr="00F71D98" w:rsidRDefault="00C03772" w:rsidP="00C03772">
      <w:pPr>
        <w:spacing w:after="0"/>
        <w:rPr>
          <w:rFonts w:cstheme="minorHAnsi"/>
          <w:sz w:val="24"/>
          <w:szCs w:val="24"/>
        </w:rPr>
      </w:pPr>
      <w:r w:rsidRPr="00F71D98">
        <w:rPr>
          <w:rFonts w:cstheme="minorHAnsi"/>
          <w:sz w:val="24"/>
          <w:szCs w:val="24"/>
        </w:rPr>
        <w:t>Austin, Texas 78711-3326</w:t>
      </w:r>
    </w:p>
    <w:p w14:paraId="1FFDBB37" w14:textId="77777777" w:rsidR="00C03772" w:rsidRPr="00F71D98" w:rsidRDefault="00C03772" w:rsidP="00C03772">
      <w:pPr>
        <w:rPr>
          <w:rFonts w:cstheme="minorHAnsi"/>
          <w:sz w:val="24"/>
          <w:szCs w:val="24"/>
        </w:rPr>
      </w:pPr>
    </w:p>
    <w:p w14:paraId="05A9A474" w14:textId="1DB218A3" w:rsidR="00C03772" w:rsidRPr="00F71D98" w:rsidRDefault="00C03772" w:rsidP="00C03772">
      <w:pPr>
        <w:rPr>
          <w:rFonts w:cstheme="minorHAnsi"/>
          <w:sz w:val="24"/>
          <w:szCs w:val="24"/>
        </w:rPr>
      </w:pPr>
      <w:r w:rsidRPr="00F71D98">
        <w:rPr>
          <w:rFonts w:cstheme="minorHAnsi"/>
          <w:sz w:val="24"/>
          <w:szCs w:val="24"/>
        </w:rPr>
        <w:t>To Whom It May Concern,</w:t>
      </w:r>
    </w:p>
    <w:p w14:paraId="5E7E256A"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We are homeowners at 18029 C Tydings Rd in Justin, Texas that will be impacted by installing the Ramhorn Hill – Dunham 690KV transmission line.  This will encroach on our northern property line and are requesting intervention status in this proceeding. </w:t>
      </w:r>
    </w:p>
    <w:p w14:paraId="286E42B4"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p>
    <w:p w14:paraId="2901BC26"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34 families on the J 22 proposal, will see a decrease in their property value due to this project.</w:t>
      </w:r>
    </w:p>
    <w:p w14:paraId="429BBF98" w14:textId="0F87392D"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 The continual exposure to the projected total of 828KV EMF is of major health concern to us. </w:t>
      </w:r>
    </w:p>
    <w:p w14:paraId="6C11F020"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p>
    <w:p w14:paraId="0735E787"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Ramhorn Hill – Dunham 690KV transmission line project, overlaps a natural drainage ditch that diverts water from the Harriet Creek housing development away from our property located in the Hanby Acres development.  In addition, we are also concerned that any modification to this area will cause flooding and/or drainage issues.</w:t>
      </w:r>
    </w:p>
    <w:p w14:paraId="39FFC8BC"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p>
    <w:p w14:paraId="24C4B1F6"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We would like to ask that you choose the Southern route referenced in the I12 callout on the Ramhorn Hill – Dunham 690KV transmission line project.    This route is the least invasive and impactful to all residents in this area.</w:t>
      </w:r>
    </w:p>
    <w:p w14:paraId="28EBDFCB"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p>
    <w:p w14:paraId="7BF535C6"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p>
    <w:p w14:paraId="091CF4A1"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Thank you for your consideration on this important issue.</w:t>
      </w:r>
    </w:p>
    <w:p w14:paraId="36E1762B"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Regards,</w:t>
      </w:r>
    </w:p>
    <w:p w14:paraId="027F1383"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Ken Burrill</w:t>
      </w:r>
    </w:p>
    <w:p w14:paraId="601C2B6E"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18029 C Tydings Rd</w:t>
      </w:r>
    </w:p>
    <w:p w14:paraId="33BB0690"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Justin, TX 76247</w:t>
      </w:r>
    </w:p>
    <w:p w14:paraId="28F78680" w14:textId="77777777" w:rsidR="00F71D98" w:rsidRPr="00F71D98" w:rsidRDefault="00F71D98" w:rsidP="00F71D98">
      <w:pPr>
        <w:shd w:val="clear" w:color="auto" w:fill="FFFFFF"/>
        <w:spacing w:after="0" w:line="240" w:lineRule="auto"/>
        <w:rPr>
          <w:rFonts w:eastAsia="Times New Roman" w:cstheme="minorHAnsi"/>
          <w:color w:val="222222"/>
          <w:kern w:val="0"/>
          <w:sz w:val="24"/>
          <w:szCs w:val="24"/>
          <w14:ligatures w14:val="none"/>
        </w:rPr>
      </w:pPr>
      <w:r w:rsidRPr="00F71D98">
        <w:rPr>
          <w:rFonts w:eastAsia="Times New Roman" w:cstheme="minorHAnsi"/>
          <w:color w:val="222222"/>
          <w:kern w:val="0"/>
          <w:sz w:val="24"/>
          <w:szCs w:val="24"/>
          <w14:ligatures w14:val="none"/>
        </w:rPr>
        <w:t>940-230-6017</w:t>
      </w:r>
    </w:p>
    <w:p w14:paraId="1F4F2A34" w14:textId="0D6B0A7D" w:rsidR="00C03772" w:rsidRDefault="00C03772" w:rsidP="00F71D98">
      <w:pPr>
        <w:spacing w:line="235" w:lineRule="atLeast"/>
      </w:pPr>
    </w:p>
    <w:sectPr w:rsidR="00C037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6BB"/>
    <w:rsid w:val="00094B84"/>
    <w:rsid w:val="000F6425"/>
    <w:rsid w:val="001C37EC"/>
    <w:rsid w:val="001F36BB"/>
    <w:rsid w:val="002259F8"/>
    <w:rsid w:val="00820B16"/>
    <w:rsid w:val="00A16DE8"/>
    <w:rsid w:val="00AD37E4"/>
    <w:rsid w:val="00BA3F6D"/>
    <w:rsid w:val="00C03772"/>
    <w:rsid w:val="00CE2857"/>
    <w:rsid w:val="00D85149"/>
    <w:rsid w:val="00F71D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93A67"/>
  <w15:chartTrackingRefBased/>
  <w15:docId w15:val="{CE06F45D-5B5C-429D-9EF6-17BB8469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503183">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sChild>
        <w:div w:id="865141759">
          <w:marLeft w:val="0"/>
          <w:marRight w:val="0"/>
          <w:marTop w:val="0"/>
          <w:marBottom w:val="0"/>
          <w:divBdr>
            <w:top w:val="none" w:sz="0" w:space="0" w:color="auto"/>
            <w:left w:val="none" w:sz="0" w:space="0" w:color="auto"/>
            <w:bottom w:val="none" w:sz="0" w:space="0" w:color="auto"/>
            <w:right w:val="none" w:sz="0" w:space="0" w:color="auto"/>
          </w:divBdr>
        </w:div>
        <w:div w:id="1261714750">
          <w:marLeft w:val="0"/>
          <w:marRight w:val="0"/>
          <w:marTop w:val="0"/>
          <w:marBottom w:val="0"/>
          <w:divBdr>
            <w:top w:val="none" w:sz="0" w:space="0" w:color="auto"/>
            <w:left w:val="none" w:sz="0" w:space="0" w:color="auto"/>
            <w:bottom w:val="none" w:sz="0" w:space="0" w:color="auto"/>
            <w:right w:val="none" w:sz="0" w:space="0" w:color="auto"/>
          </w:divBdr>
        </w:div>
        <w:div w:id="2123070027">
          <w:marLeft w:val="0"/>
          <w:marRight w:val="0"/>
          <w:marTop w:val="0"/>
          <w:marBottom w:val="0"/>
          <w:divBdr>
            <w:top w:val="none" w:sz="0" w:space="0" w:color="auto"/>
            <w:left w:val="none" w:sz="0" w:space="0" w:color="auto"/>
            <w:bottom w:val="none" w:sz="0" w:space="0" w:color="auto"/>
            <w:right w:val="none" w:sz="0" w:space="0" w:color="auto"/>
          </w:divBdr>
        </w:div>
        <w:div w:id="712652340">
          <w:marLeft w:val="0"/>
          <w:marRight w:val="0"/>
          <w:marTop w:val="0"/>
          <w:marBottom w:val="0"/>
          <w:divBdr>
            <w:top w:val="none" w:sz="0" w:space="0" w:color="auto"/>
            <w:left w:val="none" w:sz="0" w:space="0" w:color="auto"/>
            <w:bottom w:val="none" w:sz="0" w:space="0" w:color="auto"/>
            <w:right w:val="none" w:sz="0" w:space="0" w:color="auto"/>
          </w:divBdr>
        </w:div>
        <w:div w:id="40443727">
          <w:marLeft w:val="0"/>
          <w:marRight w:val="0"/>
          <w:marTop w:val="0"/>
          <w:marBottom w:val="0"/>
          <w:divBdr>
            <w:top w:val="none" w:sz="0" w:space="0" w:color="auto"/>
            <w:left w:val="none" w:sz="0" w:space="0" w:color="auto"/>
            <w:bottom w:val="none" w:sz="0" w:space="0" w:color="auto"/>
            <w:right w:val="none" w:sz="0" w:space="0" w:color="auto"/>
          </w:divBdr>
        </w:div>
        <w:div w:id="1009214953">
          <w:marLeft w:val="0"/>
          <w:marRight w:val="0"/>
          <w:marTop w:val="0"/>
          <w:marBottom w:val="0"/>
          <w:divBdr>
            <w:top w:val="none" w:sz="0" w:space="0" w:color="auto"/>
            <w:left w:val="none" w:sz="0" w:space="0" w:color="auto"/>
            <w:bottom w:val="none" w:sz="0" w:space="0" w:color="auto"/>
            <w:right w:val="none" w:sz="0" w:space="0" w:color="auto"/>
          </w:divBdr>
        </w:div>
        <w:div w:id="1288195298">
          <w:marLeft w:val="0"/>
          <w:marRight w:val="0"/>
          <w:marTop w:val="0"/>
          <w:marBottom w:val="0"/>
          <w:divBdr>
            <w:top w:val="none" w:sz="0" w:space="0" w:color="auto"/>
            <w:left w:val="none" w:sz="0" w:space="0" w:color="auto"/>
            <w:bottom w:val="none" w:sz="0" w:space="0" w:color="auto"/>
            <w:right w:val="none" w:sz="0" w:space="0" w:color="auto"/>
          </w:divBdr>
        </w:div>
        <w:div w:id="208611719">
          <w:marLeft w:val="0"/>
          <w:marRight w:val="0"/>
          <w:marTop w:val="0"/>
          <w:marBottom w:val="0"/>
          <w:divBdr>
            <w:top w:val="none" w:sz="0" w:space="0" w:color="auto"/>
            <w:left w:val="none" w:sz="0" w:space="0" w:color="auto"/>
            <w:bottom w:val="none" w:sz="0" w:space="0" w:color="auto"/>
            <w:right w:val="none" w:sz="0" w:space="0" w:color="auto"/>
          </w:divBdr>
        </w:div>
        <w:div w:id="1189442999">
          <w:marLeft w:val="0"/>
          <w:marRight w:val="0"/>
          <w:marTop w:val="0"/>
          <w:marBottom w:val="0"/>
          <w:divBdr>
            <w:top w:val="none" w:sz="0" w:space="0" w:color="auto"/>
            <w:left w:val="none" w:sz="0" w:space="0" w:color="auto"/>
            <w:bottom w:val="none" w:sz="0" w:space="0" w:color="auto"/>
            <w:right w:val="none" w:sz="0" w:space="0" w:color="auto"/>
          </w:divBdr>
        </w:div>
        <w:div w:id="719087835">
          <w:marLeft w:val="0"/>
          <w:marRight w:val="0"/>
          <w:marTop w:val="0"/>
          <w:marBottom w:val="0"/>
          <w:divBdr>
            <w:top w:val="none" w:sz="0" w:space="0" w:color="auto"/>
            <w:left w:val="none" w:sz="0" w:space="0" w:color="auto"/>
            <w:bottom w:val="none" w:sz="0" w:space="0" w:color="auto"/>
            <w:right w:val="none" w:sz="0" w:space="0" w:color="auto"/>
          </w:divBdr>
        </w:div>
        <w:div w:id="993144471">
          <w:marLeft w:val="0"/>
          <w:marRight w:val="0"/>
          <w:marTop w:val="0"/>
          <w:marBottom w:val="0"/>
          <w:divBdr>
            <w:top w:val="none" w:sz="0" w:space="0" w:color="auto"/>
            <w:left w:val="none" w:sz="0" w:space="0" w:color="auto"/>
            <w:bottom w:val="none" w:sz="0" w:space="0" w:color="auto"/>
            <w:right w:val="none" w:sz="0" w:space="0" w:color="auto"/>
          </w:divBdr>
        </w:div>
        <w:div w:id="1578438652">
          <w:marLeft w:val="0"/>
          <w:marRight w:val="0"/>
          <w:marTop w:val="0"/>
          <w:marBottom w:val="0"/>
          <w:divBdr>
            <w:top w:val="none" w:sz="0" w:space="0" w:color="auto"/>
            <w:left w:val="none" w:sz="0" w:space="0" w:color="auto"/>
            <w:bottom w:val="none" w:sz="0" w:space="0" w:color="auto"/>
            <w:right w:val="none" w:sz="0" w:space="0" w:color="auto"/>
          </w:divBdr>
        </w:div>
        <w:div w:id="1083068637">
          <w:marLeft w:val="0"/>
          <w:marRight w:val="0"/>
          <w:marTop w:val="0"/>
          <w:marBottom w:val="0"/>
          <w:divBdr>
            <w:top w:val="none" w:sz="0" w:space="0" w:color="auto"/>
            <w:left w:val="none" w:sz="0" w:space="0" w:color="auto"/>
            <w:bottom w:val="none" w:sz="0" w:space="0" w:color="auto"/>
            <w:right w:val="none" w:sz="0" w:space="0" w:color="auto"/>
          </w:divBdr>
        </w:div>
        <w:div w:id="1343359228">
          <w:marLeft w:val="0"/>
          <w:marRight w:val="0"/>
          <w:marTop w:val="0"/>
          <w:marBottom w:val="0"/>
          <w:divBdr>
            <w:top w:val="none" w:sz="0" w:space="0" w:color="auto"/>
            <w:left w:val="none" w:sz="0" w:space="0" w:color="auto"/>
            <w:bottom w:val="none" w:sz="0" w:space="0" w:color="auto"/>
            <w:right w:val="none" w:sz="0" w:space="0" w:color="auto"/>
          </w:divBdr>
        </w:div>
        <w:div w:id="1132670293">
          <w:marLeft w:val="0"/>
          <w:marRight w:val="0"/>
          <w:marTop w:val="0"/>
          <w:marBottom w:val="0"/>
          <w:divBdr>
            <w:top w:val="none" w:sz="0" w:space="0" w:color="auto"/>
            <w:left w:val="none" w:sz="0" w:space="0" w:color="auto"/>
            <w:bottom w:val="none" w:sz="0" w:space="0" w:color="auto"/>
            <w:right w:val="none" w:sz="0" w:space="0" w:color="auto"/>
          </w:divBdr>
        </w:div>
        <w:div w:id="575214004">
          <w:marLeft w:val="0"/>
          <w:marRight w:val="0"/>
          <w:marTop w:val="0"/>
          <w:marBottom w:val="0"/>
          <w:divBdr>
            <w:top w:val="none" w:sz="0" w:space="0" w:color="auto"/>
            <w:left w:val="none" w:sz="0" w:space="0" w:color="auto"/>
            <w:bottom w:val="none" w:sz="0" w:space="0" w:color="auto"/>
            <w:right w:val="none" w:sz="0" w:space="0" w:color="auto"/>
          </w:divBdr>
        </w:div>
      </w:divsChild>
    </w:div>
    <w:div w:id="1559364560">
      <w:bodyDiv w:val="1"/>
      <w:marLeft w:val="0"/>
      <w:marRight w:val="0"/>
      <w:marTop w:val="0"/>
      <w:marBottom w:val="0"/>
      <w:divBdr>
        <w:top w:val="none" w:sz="0" w:space="0" w:color="auto"/>
        <w:left w:val="none" w:sz="0" w:space="0" w:color="auto"/>
        <w:bottom w:val="none" w:sz="0" w:space="0" w:color="auto"/>
        <w:right w:val="none" w:sz="0" w:space="0" w:color="auto"/>
      </w:divBdr>
      <w:divsChild>
        <w:div w:id="884147615">
          <w:marLeft w:val="0"/>
          <w:marRight w:val="0"/>
          <w:marTop w:val="0"/>
          <w:marBottom w:val="0"/>
          <w:divBdr>
            <w:top w:val="none" w:sz="0" w:space="0" w:color="auto"/>
            <w:left w:val="none" w:sz="0" w:space="0" w:color="auto"/>
            <w:bottom w:val="none" w:sz="0" w:space="0" w:color="auto"/>
            <w:right w:val="none" w:sz="0" w:space="0" w:color="auto"/>
          </w:divBdr>
        </w:div>
        <w:div w:id="746220744">
          <w:marLeft w:val="0"/>
          <w:marRight w:val="0"/>
          <w:marTop w:val="0"/>
          <w:marBottom w:val="0"/>
          <w:divBdr>
            <w:top w:val="none" w:sz="0" w:space="0" w:color="auto"/>
            <w:left w:val="none" w:sz="0" w:space="0" w:color="auto"/>
            <w:bottom w:val="none" w:sz="0" w:space="0" w:color="auto"/>
            <w:right w:val="none" w:sz="0" w:space="0" w:color="auto"/>
          </w:divBdr>
        </w:div>
        <w:div w:id="1457139062">
          <w:marLeft w:val="0"/>
          <w:marRight w:val="0"/>
          <w:marTop w:val="0"/>
          <w:marBottom w:val="0"/>
          <w:divBdr>
            <w:top w:val="none" w:sz="0" w:space="0" w:color="auto"/>
            <w:left w:val="none" w:sz="0" w:space="0" w:color="auto"/>
            <w:bottom w:val="none" w:sz="0" w:space="0" w:color="auto"/>
            <w:right w:val="none" w:sz="0" w:space="0" w:color="auto"/>
          </w:divBdr>
        </w:div>
        <w:div w:id="690959741">
          <w:marLeft w:val="0"/>
          <w:marRight w:val="0"/>
          <w:marTop w:val="0"/>
          <w:marBottom w:val="0"/>
          <w:divBdr>
            <w:top w:val="none" w:sz="0" w:space="0" w:color="auto"/>
            <w:left w:val="none" w:sz="0" w:space="0" w:color="auto"/>
            <w:bottom w:val="none" w:sz="0" w:space="0" w:color="auto"/>
            <w:right w:val="none" w:sz="0" w:space="0" w:color="auto"/>
          </w:divBdr>
        </w:div>
        <w:div w:id="126821298">
          <w:marLeft w:val="0"/>
          <w:marRight w:val="0"/>
          <w:marTop w:val="0"/>
          <w:marBottom w:val="0"/>
          <w:divBdr>
            <w:top w:val="none" w:sz="0" w:space="0" w:color="auto"/>
            <w:left w:val="none" w:sz="0" w:space="0" w:color="auto"/>
            <w:bottom w:val="none" w:sz="0" w:space="0" w:color="auto"/>
            <w:right w:val="none" w:sz="0" w:space="0" w:color="auto"/>
          </w:divBdr>
        </w:div>
        <w:div w:id="1841850660">
          <w:marLeft w:val="0"/>
          <w:marRight w:val="0"/>
          <w:marTop w:val="0"/>
          <w:marBottom w:val="0"/>
          <w:divBdr>
            <w:top w:val="none" w:sz="0" w:space="0" w:color="auto"/>
            <w:left w:val="none" w:sz="0" w:space="0" w:color="auto"/>
            <w:bottom w:val="none" w:sz="0" w:space="0" w:color="auto"/>
            <w:right w:val="none" w:sz="0" w:space="0" w:color="auto"/>
          </w:divBdr>
        </w:div>
        <w:div w:id="596254540">
          <w:marLeft w:val="0"/>
          <w:marRight w:val="0"/>
          <w:marTop w:val="0"/>
          <w:marBottom w:val="0"/>
          <w:divBdr>
            <w:top w:val="none" w:sz="0" w:space="0" w:color="auto"/>
            <w:left w:val="none" w:sz="0" w:space="0" w:color="auto"/>
            <w:bottom w:val="none" w:sz="0" w:space="0" w:color="auto"/>
            <w:right w:val="none" w:sz="0" w:space="0" w:color="auto"/>
          </w:divBdr>
        </w:div>
        <w:div w:id="1225870568">
          <w:marLeft w:val="0"/>
          <w:marRight w:val="0"/>
          <w:marTop w:val="0"/>
          <w:marBottom w:val="0"/>
          <w:divBdr>
            <w:top w:val="none" w:sz="0" w:space="0" w:color="auto"/>
            <w:left w:val="none" w:sz="0" w:space="0" w:color="auto"/>
            <w:bottom w:val="none" w:sz="0" w:space="0" w:color="auto"/>
            <w:right w:val="none" w:sz="0" w:space="0" w:color="auto"/>
          </w:divBdr>
        </w:div>
        <w:div w:id="2008315088">
          <w:marLeft w:val="0"/>
          <w:marRight w:val="0"/>
          <w:marTop w:val="0"/>
          <w:marBottom w:val="0"/>
          <w:divBdr>
            <w:top w:val="none" w:sz="0" w:space="0" w:color="auto"/>
            <w:left w:val="none" w:sz="0" w:space="0" w:color="auto"/>
            <w:bottom w:val="none" w:sz="0" w:space="0" w:color="auto"/>
            <w:right w:val="none" w:sz="0" w:space="0" w:color="auto"/>
          </w:divBdr>
        </w:div>
        <w:div w:id="2033913143">
          <w:marLeft w:val="0"/>
          <w:marRight w:val="0"/>
          <w:marTop w:val="0"/>
          <w:marBottom w:val="0"/>
          <w:divBdr>
            <w:top w:val="none" w:sz="0" w:space="0" w:color="auto"/>
            <w:left w:val="none" w:sz="0" w:space="0" w:color="auto"/>
            <w:bottom w:val="none" w:sz="0" w:space="0" w:color="auto"/>
            <w:right w:val="none" w:sz="0" w:space="0" w:color="auto"/>
          </w:divBdr>
        </w:div>
        <w:div w:id="135922238">
          <w:marLeft w:val="0"/>
          <w:marRight w:val="0"/>
          <w:marTop w:val="0"/>
          <w:marBottom w:val="0"/>
          <w:divBdr>
            <w:top w:val="none" w:sz="0" w:space="0" w:color="auto"/>
            <w:left w:val="none" w:sz="0" w:space="0" w:color="auto"/>
            <w:bottom w:val="none" w:sz="0" w:space="0" w:color="auto"/>
            <w:right w:val="none" w:sz="0" w:space="0" w:color="auto"/>
          </w:divBdr>
        </w:div>
        <w:div w:id="165904010">
          <w:marLeft w:val="0"/>
          <w:marRight w:val="0"/>
          <w:marTop w:val="0"/>
          <w:marBottom w:val="0"/>
          <w:divBdr>
            <w:top w:val="none" w:sz="0" w:space="0" w:color="auto"/>
            <w:left w:val="none" w:sz="0" w:space="0" w:color="auto"/>
            <w:bottom w:val="none" w:sz="0" w:space="0" w:color="auto"/>
            <w:right w:val="none" w:sz="0" w:space="0" w:color="auto"/>
          </w:divBdr>
        </w:div>
        <w:div w:id="523783414">
          <w:marLeft w:val="0"/>
          <w:marRight w:val="0"/>
          <w:marTop w:val="0"/>
          <w:marBottom w:val="0"/>
          <w:divBdr>
            <w:top w:val="none" w:sz="0" w:space="0" w:color="auto"/>
            <w:left w:val="none" w:sz="0" w:space="0" w:color="auto"/>
            <w:bottom w:val="none" w:sz="0" w:space="0" w:color="auto"/>
            <w:right w:val="none" w:sz="0" w:space="0" w:color="auto"/>
          </w:divBdr>
        </w:div>
        <w:div w:id="466626398">
          <w:marLeft w:val="0"/>
          <w:marRight w:val="0"/>
          <w:marTop w:val="0"/>
          <w:marBottom w:val="0"/>
          <w:divBdr>
            <w:top w:val="none" w:sz="0" w:space="0" w:color="auto"/>
            <w:left w:val="none" w:sz="0" w:space="0" w:color="auto"/>
            <w:bottom w:val="none" w:sz="0" w:space="0" w:color="auto"/>
            <w:right w:val="none" w:sz="0" w:space="0" w:color="auto"/>
          </w:divBdr>
        </w:div>
        <w:div w:id="1630434794">
          <w:marLeft w:val="0"/>
          <w:marRight w:val="0"/>
          <w:marTop w:val="0"/>
          <w:marBottom w:val="0"/>
          <w:divBdr>
            <w:top w:val="none" w:sz="0" w:space="0" w:color="auto"/>
            <w:left w:val="none" w:sz="0" w:space="0" w:color="auto"/>
            <w:bottom w:val="none" w:sz="0" w:space="0" w:color="auto"/>
            <w:right w:val="none" w:sz="0" w:space="0" w:color="auto"/>
          </w:divBdr>
        </w:div>
        <w:div w:id="1253079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Miyatake</dc:creator>
  <cp:keywords/>
  <dc:description/>
  <cp:lastModifiedBy>David Miyatake</cp:lastModifiedBy>
  <cp:revision>3</cp:revision>
  <dcterms:created xsi:type="dcterms:W3CDTF">2023-07-21T14:03:00Z</dcterms:created>
  <dcterms:modified xsi:type="dcterms:W3CDTF">2023-07-21T14:03:00Z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4afdf872-2e32-4b52-a8b1-76f329507742</vt:lpwstr>
  </property>
</Properties>
</file>